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732964" w:rsidRPr="00D905E5" w14:paraId="3506ECE2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D7AE1A2" w14:textId="3E50D384" w:rsidR="004F401B" w:rsidRPr="00D905E5" w:rsidRDefault="004F401B" w:rsidP="253E4D6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ОАС И</w:t>
            </w:r>
            <w:r w:rsidR="00397A6F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BA"/>
              </w:rPr>
              <w:t>М, ОАС ИТ</w:t>
            </w:r>
          </w:p>
        </w:tc>
      </w:tr>
      <w:tr w:rsidR="00732964" w:rsidRPr="00D905E5" w14:paraId="44AAC001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3113FD9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397A6F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ОСНОВЕ П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РЕДУЗЕТНИШТВ</w:t>
            </w:r>
            <w:r w:rsidR="00397A6F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</w:t>
            </w:r>
          </w:p>
        </w:tc>
      </w:tr>
      <w:tr w:rsidR="00732964" w:rsidRPr="00D905E5" w14:paraId="3C246A81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D80ECF0" w14:textId="2E3FD566" w:rsidR="004F401B" w:rsidRPr="00D905E5" w:rsidRDefault="004F401B" w:rsidP="691A40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C77D3A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</w:t>
            </w: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Цариша </w:t>
            </w:r>
            <w:r w:rsidR="009906AF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BA"/>
              </w:rPr>
              <w:t xml:space="preserve">Х. 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Бешић</w:t>
            </w:r>
            <w:r w:rsidR="1D42AF53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EF3909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Неда Н. Николић</w:t>
            </w:r>
          </w:p>
        </w:tc>
      </w:tr>
      <w:tr w:rsidR="00732964" w:rsidRPr="00D905E5" w14:paraId="745FB353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9FD143" w14:textId="77777777" w:rsidR="004F401B" w:rsidRPr="00D905E5" w:rsidRDefault="004F401B" w:rsidP="006C10D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="006C10D2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зборни</w:t>
            </w:r>
          </w:p>
        </w:tc>
      </w:tr>
      <w:tr w:rsidR="00732964" w:rsidRPr="00D905E5" w14:paraId="34AEA22B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BA62D21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ЕСПБ:  </w:t>
            </w:r>
            <w:r w:rsidR="00A90DE5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732964" w:rsidRPr="00D905E5" w14:paraId="2C3E33B5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7F27BB" w14:textId="77777777" w:rsidR="004F401B" w:rsidRPr="00D905E5" w:rsidRDefault="004F401B" w:rsidP="006C10D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D905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C10D2"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нема</w:t>
            </w:r>
          </w:p>
        </w:tc>
      </w:tr>
      <w:tr w:rsidR="00732964" w:rsidRPr="00D905E5" w14:paraId="2EC3EDA6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FB1C597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F2BBD5C" w14:textId="77777777" w:rsidR="004F401B" w:rsidRPr="00D905E5" w:rsidRDefault="00A90DE5" w:rsidP="009906A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noProof/>
                <w:sz w:val="20"/>
                <w:szCs w:val="20"/>
                <w:lang w:val="sr-Cyrl-CS"/>
              </w:rPr>
              <w:t>Стицање теоријских знања о развоју теорије и праксе предузетништва. Студенти треба да у другом делу овог предмета стекну практично знање о изради бизнис плана као неизоставног услова за покретање предузетничког подухвата. Ова два сегмента представљају нераздвојиву целину.</w:t>
            </w:r>
          </w:p>
        </w:tc>
      </w:tr>
      <w:tr w:rsidR="00732964" w:rsidRPr="00D905E5" w14:paraId="6E475540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BA668BD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3B4686F" w14:textId="77777777" w:rsidR="004F401B" w:rsidRPr="00D905E5" w:rsidRDefault="00A90DE5" w:rsidP="009906A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noProof/>
                <w:sz w:val="20"/>
                <w:szCs w:val="20"/>
                <w:lang w:val="sr-Cyrl-CS"/>
              </w:rPr>
              <w:t>Овладавање знањима у области предузетништва, оспособљеност студената за самостална истраживања и трагања за новим пословним подухватима, њихово валоризовање и одлучивање, као и управљање већ разрађеним пословима.</w:t>
            </w:r>
          </w:p>
        </w:tc>
      </w:tr>
      <w:tr w:rsidR="00732964" w:rsidRPr="00D905E5" w14:paraId="138BA592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C9E2C10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0BE1AE2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8AFA438" w14:textId="77777777" w:rsidR="004F401B" w:rsidRPr="00D905E5" w:rsidRDefault="00A90DE5" w:rsidP="009906AF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Природа, карактеристике и понашање предузетника; Облици предузетништва; Природа и значај предузетништва; Улога предузетништва у економији и друштву; Предузетничке стратегије; Иновације и предузетништво; Предузетништво и мала предузећа; Креирање нових пословних подухвата; Израда бизнис плана; Финансирање нових подухвата; Предузетништво и развој пословања; Развијање предузетништва у великим предузећима; Предузетничка оријентација у будућности.</w:t>
            </w:r>
          </w:p>
          <w:p w14:paraId="7E7CEBBC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5898324E" w14:textId="77777777" w:rsidR="00A90DE5" w:rsidRPr="00D905E5" w:rsidRDefault="00A90DE5" w:rsidP="0099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Вежбе обухватају припрему, израду и одбрану семинарског рада - Бизнис план (БП).</w:t>
            </w:r>
          </w:p>
          <w:p w14:paraId="043D950B" w14:textId="77777777" w:rsidR="004F401B" w:rsidRPr="00D905E5" w:rsidRDefault="00A90DE5" w:rsidP="009906AF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Садржај вежби: Дефинисање, Циљ, Сврха, Карактеристике; Методологије за израду БП - Домаћи модели - Елементи пословног плана; Пример конкретног Бизнис плана: Увод, Резиме, Циљеви компаније, Рекапитулација, Остали елементи, Закључак.</w:t>
            </w:r>
          </w:p>
        </w:tc>
      </w:tr>
      <w:tr w:rsidR="00732964" w:rsidRPr="00D905E5" w14:paraId="28142A8A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5783DA0" w14:textId="77777777" w:rsidR="004F401B" w:rsidRPr="00D905E5" w:rsidRDefault="004F401B" w:rsidP="009906A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AC2A8B6" w14:textId="67E8D06C" w:rsidR="00CA6F84" w:rsidRPr="00D905E5" w:rsidRDefault="003B19F9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Бешић, Ц., Сајферт, З., Ћоћкало, Д., (2015). Основи предузетништва, Факултет техничких наука у Чачку, Чачак.</w:t>
            </w:r>
          </w:p>
          <w:p w14:paraId="6990AE5A" w14:textId="3B98BBFB" w:rsidR="009A6427" w:rsidRPr="00D905E5" w:rsidRDefault="009A6427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Бешић, Ц., Ћоћкало, Д., Ђорђевић, Д., (2023), Предузетнички менаџмент, Факултет техничких наука у Чачку, Чачак.</w:t>
            </w:r>
          </w:p>
          <w:p w14:paraId="32E72631" w14:textId="0F088E94" w:rsidR="003B19F9" w:rsidRPr="00D905E5" w:rsidRDefault="00CA6F84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Ћоћкало, Д., Ђорђевић, Д., Бешић, Ц., Бакатор, М., (2022), Предузетнички менаџмент, Технички факултет „Михајло Пупин“, Зрењанин</w:t>
            </w: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3B19F9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68B0E3FD" w14:textId="5A6A05F0" w:rsidR="003B19F9" w:rsidRPr="00D905E5" w:rsidRDefault="00CA6F84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Бешић, Ц., Ђорђевић, Д., </w:t>
            </w:r>
            <w:r w:rsidRPr="00D905E5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2022</w:t>
            </w:r>
            <w:r w:rsidRPr="00D905E5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, Основи економије, Факултет техничких наука у Чачку, Универзитет у Крагујевцу, Чачак</w:t>
            </w:r>
            <w:r w:rsidRPr="00D905E5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6F44FC10" w14:textId="4486D205" w:rsidR="00300604" w:rsidRPr="00D905E5" w:rsidRDefault="00300604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Drucker, P., (1996). Inovacije i preduzetništvo, Grmeč, Beograd.</w:t>
            </w:r>
          </w:p>
          <w:p w14:paraId="2AE8E33B" w14:textId="77777777" w:rsidR="00300604" w:rsidRPr="00D905E5" w:rsidRDefault="00300604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Siropolis, N., (1995). Менаџмент малог предузећа – водич у предузетништво, Мате, Загреб.</w:t>
            </w:r>
          </w:p>
          <w:p w14:paraId="652757F8" w14:textId="77777777" w:rsidR="003B19F9" w:rsidRPr="00D905E5" w:rsidRDefault="003B19F9" w:rsidP="00C2231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Dollinger, M. J. (2008). Entrepreneurship: Strategies and Resources (4th ed.). Lombard, Illinois U.S.A.: Marsh Publications.</w:t>
            </w:r>
          </w:p>
          <w:p w14:paraId="7A6A2684" w14:textId="77777777" w:rsidR="00203297" w:rsidRPr="00D905E5" w:rsidRDefault="00300604" w:rsidP="00203297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</w:rPr>
              <w:t>Baierl, R., Behrens, J., &amp; Brem, A. (Eds.). (2019). Digital Entrepreneurship: Interfaces Between Digital Technologies and Entrepreneurship. Springer.</w:t>
            </w:r>
          </w:p>
          <w:p w14:paraId="3F75DDCC" w14:textId="3892FEF2" w:rsidR="00203297" w:rsidRPr="00D905E5" w:rsidRDefault="00203297" w:rsidP="00203297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306" w:hanging="3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5E5">
              <w:rPr>
                <w:rFonts w:ascii="Times New Roman" w:hAnsi="Times New Roman"/>
                <w:sz w:val="20"/>
                <w:szCs w:val="20"/>
              </w:rPr>
              <w:t>Turi, A. N. (2020). Technologies for Modern Digital Entrepreneurship. Apress.</w:t>
            </w:r>
            <w:r w:rsidRPr="00D905E5">
              <w:rPr>
                <w:rFonts w:ascii="Times New Roman" w:hAnsi="Times New Roman"/>
                <w:color w:val="333333"/>
                <w:sz w:val="20"/>
                <w:szCs w:val="20"/>
              </w:rPr>
              <w:t>Vancouver, Canada</w:t>
            </w:r>
          </w:p>
        </w:tc>
      </w:tr>
      <w:tr w:rsidR="00732964" w:rsidRPr="00D905E5" w14:paraId="36FD4B7C" w14:textId="77777777" w:rsidTr="253E4D62">
        <w:trPr>
          <w:trHeight w:val="60"/>
          <w:jc w:val="center"/>
        </w:trPr>
        <w:tc>
          <w:tcPr>
            <w:tcW w:w="3146" w:type="dxa"/>
            <w:vAlign w:val="center"/>
          </w:tcPr>
          <w:p w14:paraId="7C3BEDFA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D905E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6C778279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 30</w:t>
            </w:r>
          </w:p>
        </w:tc>
        <w:tc>
          <w:tcPr>
            <w:tcW w:w="3292" w:type="dxa"/>
            <w:gridSpan w:val="2"/>
            <w:vAlign w:val="center"/>
          </w:tcPr>
          <w:p w14:paraId="2F33BCEE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 30</w:t>
            </w:r>
          </w:p>
        </w:tc>
      </w:tr>
      <w:tr w:rsidR="00732964" w:rsidRPr="00D905E5" w14:paraId="5B666C8B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3ABE8B9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FE7CC11" w14:textId="77777777" w:rsidR="005C4120" w:rsidRPr="00D905E5" w:rsidRDefault="005C4120" w:rsidP="005C412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noProof/>
                <w:sz w:val="20"/>
                <w:szCs w:val="20"/>
                <w:lang w:val="sr-Cyrl-CS"/>
              </w:rPr>
              <w:t>У обради наставних садржаја користиће се следеће методе: Вербалне методе (монолог, дијалог, дискусија); Текстуалне методе (рад наставника на тексту, рад студента на тексту, симултани рад наставника и студента на тексту); Илустративне методе (илустрација предметима, моделима, сликама графиконима, фотографијама, табелама...); Демонстративне методе (демонстрација процеса – симулације и др. демонстрација ситуација, демонстрација односа, демонстрација покрета, демонстрација организације рада, демонстрација рада уређаја, демонстрација мултимедијалним апликацијама). Методе и методски облици примењиваће се у фронталном, групном, раду тандема и индивидуалном облику наставног рада.</w:t>
            </w:r>
          </w:p>
        </w:tc>
      </w:tr>
      <w:tr w:rsidR="00732964" w:rsidRPr="00D905E5" w14:paraId="1C955895" w14:textId="77777777" w:rsidTr="253E4D6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7E6D3D0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32964" w:rsidRPr="00D905E5" w14:paraId="686B42CF" w14:textId="77777777" w:rsidTr="253E4D62">
        <w:trPr>
          <w:trHeight w:val="227"/>
          <w:jc w:val="center"/>
        </w:trPr>
        <w:tc>
          <w:tcPr>
            <w:tcW w:w="3146" w:type="dxa"/>
            <w:vAlign w:val="center"/>
          </w:tcPr>
          <w:p w14:paraId="2BBB9803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ABCB281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62A87DA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Завршни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616D0E7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32964" w:rsidRPr="00D905E5" w14:paraId="13CB71E6" w14:textId="77777777" w:rsidTr="253E4D62">
        <w:trPr>
          <w:trHeight w:val="227"/>
          <w:jc w:val="center"/>
        </w:trPr>
        <w:tc>
          <w:tcPr>
            <w:tcW w:w="3146" w:type="dxa"/>
            <w:vAlign w:val="center"/>
          </w:tcPr>
          <w:p w14:paraId="42D511AE" w14:textId="6EBF724E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ктивност у току предавања</w:t>
            </w:r>
          </w:p>
        </w:tc>
        <w:tc>
          <w:tcPr>
            <w:tcW w:w="1960" w:type="dxa"/>
            <w:vAlign w:val="center"/>
          </w:tcPr>
          <w:p w14:paraId="5D369756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DBE73B4" w14:textId="004720AB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9897CE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732964" w:rsidRPr="00D905E5" w14:paraId="73376F29" w14:textId="77777777" w:rsidTr="253E4D62">
        <w:trPr>
          <w:trHeight w:val="227"/>
          <w:jc w:val="center"/>
        </w:trPr>
        <w:tc>
          <w:tcPr>
            <w:tcW w:w="3146" w:type="dxa"/>
            <w:vAlign w:val="center"/>
          </w:tcPr>
          <w:p w14:paraId="49BFE70B" w14:textId="75E21B64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рактична настава</w:t>
            </w:r>
          </w:p>
        </w:tc>
        <w:tc>
          <w:tcPr>
            <w:tcW w:w="1960" w:type="dxa"/>
            <w:vAlign w:val="center"/>
          </w:tcPr>
          <w:p w14:paraId="446DE71A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B1DC90" w14:textId="430AE40F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72A6659" w14:textId="4ADE8614" w:rsidR="005C4120" w:rsidRPr="00D905E5" w:rsidRDefault="004E5948" w:rsidP="008943EA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/</w:t>
            </w:r>
          </w:p>
        </w:tc>
      </w:tr>
      <w:tr w:rsidR="00732964" w:rsidRPr="00D905E5" w14:paraId="1373CB34" w14:textId="77777777" w:rsidTr="253E4D62">
        <w:trPr>
          <w:trHeight w:val="227"/>
          <w:jc w:val="center"/>
        </w:trPr>
        <w:tc>
          <w:tcPr>
            <w:tcW w:w="3146" w:type="dxa"/>
            <w:vAlign w:val="center"/>
          </w:tcPr>
          <w:p w14:paraId="75F59BD1" w14:textId="3E46856D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олоквијум-и</w:t>
            </w:r>
          </w:p>
        </w:tc>
        <w:tc>
          <w:tcPr>
            <w:tcW w:w="1960" w:type="dxa"/>
            <w:vAlign w:val="center"/>
          </w:tcPr>
          <w:p w14:paraId="60DA3216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A37501D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DAB6C7B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732964" w:rsidRPr="00D905E5" w14:paraId="6DF28DF0" w14:textId="77777777" w:rsidTr="253E4D62">
        <w:trPr>
          <w:trHeight w:val="227"/>
          <w:jc w:val="center"/>
        </w:trPr>
        <w:tc>
          <w:tcPr>
            <w:tcW w:w="3146" w:type="dxa"/>
            <w:vAlign w:val="center"/>
          </w:tcPr>
          <w:p w14:paraId="0BFC5553" w14:textId="78A32CFB" w:rsidR="005C4120" w:rsidRPr="00D905E5" w:rsidRDefault="00E538B1" w:rsidP="005C4120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5C4120" w:rsidRPr="00D905E5">
              <w:rPr>
                <w:rFonts w:ascii="Times New Roman" w:hAnsi="Times New Roman"/>
                <w:sz w:val="20"/>
                <w:szCs w:val="20"/>
                <w:lang w:val="sr-Cyrl-CS"/>
              </w:rPr>
              <w:t>еминар-и</w:t>
            </w:r>
          </w:p>
        </w:tc>
        <w:tc>
          <w:tcPr>
            <w:tcW w:w="1960" w:type="dxa"/>
            <w:vAlign w:val="center"/>
          </w:tcPr>
          <w:p w14:paraId="5007C906" w14:textId="77777777" w:rsidR="005C4120" w:rsidRPr="00D905E5" w:rsidRDefault="005C4120" w:rsidP="008943EA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905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2EB378F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A05A809" w14:textId="77777777" w:rsidR="005C4120" w:rsidRPr="00D905E5" w:rsidRDefault="005C4120" w:rsidP="005C4120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</w:tbl>
    <w:p w14:paraId="5A39BBE3" w14:textId="77777777" w:rsidR="0025373B" w:rsidRPr="00D905E5" w:rsidRDefault="0025373B" w:rsidP="00297105">
      <w:pPr>
        <w:rPr>
          <w:rFonts w:ascii="Times New Roman" w:hAnsi="Times New Roman"/>
          <w:sz w:val="20"/>
          <w:szCs w:val="20"/>
        </w:rPr>
      </w:pPr>
    </w:p>
    <w:sectPr w:rsidR="0025373B" w:rsidRPr="00D905E5" w:rsidSect="004F401B">
      <w:pgSz w:w="11907" w:h="16839" w:code="9"/>
      <w:pgMar w:top="850" w:right="1138" w:bottom="128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4DC"/>
    <w:multiLevelType w:val="hybridMultilevel"/>
    <w:tmpl w:val="6C7426FA"/>
    <w:lvl w:ilvl="0" w:tplc="C9787E1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5E59"/>
    <w:multiLevelType w:val="hybridMultilevel"/>
    <w:tmpl w:val="2AEAB780"/>
    <w:lvl w:ilvl="0" w:tplc="8A043E4A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4847">
    <w:abstractNumId w:val="0"/>
  </w:num>
  <w:num w:numId="2" w16cid:durableId="83570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1B"/>
    <w:rsid w:val="00172CFD"/>
    <w:rsid w:val="00203297"/>
    <w:rsid w:val="0025373B"/>
    <w:rsid w:val="00297105"/>
    <w:rsid w:val="002C412A"/>
    <w:rsid w:val="00300604"/>
    <w:rsid w:val="00356D2E"/>
    <w:rsid w:val="00397A6F"/>
    <w:rsid w:val="003B19F9"/>
    <w:rsid w:val="00454ADC"/>
    <w:rsid w:val="004712F1"/>
    <w:rsid w:val="004E5948"/>
    <w:rsid w:val="004F184E"/>
    <w:rsid w:val="004F401B"/>
    <w:rsid w:val="005473EA"/>
    <w:rsid w:val="00551DFF"/>
    <w:rsid w:val="005C4120"/>
    <w:rsid w:val="00612B9A"/>
    <w:rsid w:val="006C10D2"/>
    <w:rsid w:val="00704863"/>
    <w:rsid w:val="00732964"/>
    <w:rsid w:val="00812BB1"/>
    <w:rsid w:val="008533FF"/>
    <w:rsid w:val="008943EA"/>
    <w:rsid w:val="009906AF"/>
    <w:rsid w:val="009A6427"/>
    <w:rsid w:val="00A90DE5"/>
    <w:rsid w:val="00B569EB"/>
    <w:rsid w:val="00BA2FB4"/>
    <w:rsid w:val="00C2231B"/>
    <w:rsid w:val="00C77D3A"/>
    <w:rsid w:val="00CA6F84"/>
    <w:rsid w:val="00D905E5"/>
    <w:rsid w:val="00DB2B68"/>
    <w:rsid w:val="00DF3ECF"/>
    <w:rsid w:val="00E538B1"/>
    <w:rsid w:val="00EC5E03"/>
    <w:rsid w:val="00EF3909"/>
    <w:rsid w:val="00F147EF"/>
    <w:rsid w:val="1D42AF53"/>
    <w:rsid w:val="253E4D62"/>
    <w:rsid w:val="511065FF"/>
    <w:rsid w:val="691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1617"/>
  <w15:docId w15:val="{8447EE62-0B95-4C37-9BB5-27E87EC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1B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20329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97"/>
    <w:rPr>
      <w:rFonts w:ascii="Segoe UI" w:eastAsia="Calibri" w:hAnsi="Segoe UI" w:cs="Segoe UI"/>
      <w:sz w:val="18"/>
      <w:szCs w:val="18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2032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2E6E9-29C1-435B-B142-D46B590A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8442D-069C-4650-AD60-530949E39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BDCED-0538-4A74-9417-A51D74E2F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UsernameS</dc:creator>
  <cp:lastModifiedBy>Andrijana Jovicic</cp:lastModifiedBy>
  <cp:revision>6</cp:revision>
  <cp:lastPrinted>2023-11-06T17:23:00Z</cp:lastPrinted>
  <dcterms:created xsi:type="dcterms:W3CDTF">2023-11-06T11:58:00Z</dcterms:created>
  <dcterms:modified xsi:type="dcterms:W3CDTF">2023-11-07T16:53:00Z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319ce4b7e0e8839ac6117cb3d156f7325f0a7b102fce51dd3b02899e239d772d</vt:lpwstr>
  </property>
  <property fmtid="{D5CDD505-2E9C-101B-9397-08002B2CF9AE}" pid="3" name="ContentTypeId">
    <vt:lpwstr>0x01010016E31BC8191DB5448C56AD4A6193E995</vt:lpwstr>
  </property>
</Properties>
</file>